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637D" w14:textId="0EF338DE" w:rsidR="009C2127" w:rsidRDefault="0091315F" w:rsidP="00433ADA">
      <w:r>
        <w:t>Deltagere: Trine Jørgensen</w:t>
      </w:r>
      <w:r w:rsidR="00433ADA">
        <w:t>,</w:t>
      </w:r>
      <w:r w:rsidR="00C830CE">
        <w:t xml:space="preserve"> </w:t>
      </w:r>
      <w:r w:rsidR="009C2127">
        <w:t>Steen Nielsen</w:t>
      </w:r>
      <w:r w:rsidR="00433ADA">
        <w:t>, Dorthe Knudsen</w:t>
      </w:r>
      <w:r w:rsidR="001C6D9A">
        <w:t xml:space="preserve">, </w:t>
      </w:r>
      <w:r w:rsidR="001C6D9A" w:rsidRPr="001C6D9A">
        <w:t xml:space="preserve">Niels </w:t>
      </w:r>
      <w:proofErr w:type="spellStart"/>
      <w:r w:rsidR="001C6D9A" w:rsidRPr="001C6D9A">
        <w:t>Paakjær</w:t>
      </w:r>
      <w:proofErr w:type="spellEnd"/>
      <w:r w:rsidR="001C6D9A" w:rsidRPr="001C6D9A">
        <w:t xml:space="preserve"> Bech-Larsen</w:t>
      </w:r>
      <w:r w:rsidR="001629CE">
        <w:t xml:space="preserve"> </w:t>
      </w:r>
      <w:r w:rsidR="00433ADA">
        <w:t>og Claus Stenum Jensen (referent)</w:t>
      </w:r>
    </w:p>
    <w:p w14:paraId="2547A008" w14:textId="77777777" w:rsidR="00433ADA" w:rsidRPr="001629CE" w:rsidRDefault="00433ADA" w:rsidP="00433ADA">
      <w:r w:rsidRPr="001629CE">
        <w:t>Afbud</w:t>
      </w:r>
      <w:r w:rsidR="001629CE" w:rsidRPr="001629CE">
        <w:t>:</w:t>
      </w:r>
    </w:p>
    <w:p w14:paraId="47D322C8" w14:textId="77777777" w:rsidR="00433ADA" w:rsidRPr="001629CE" w:rsidRDefault="00433ADA" w:rsidP="00433ADA">
      <w:pPr>
        <w:pStyle w:val="Listeafsnit"/>
        <w:spacing w:after="200" w:line="276" w:lineRule="auto"/>
      </w:pPr>
    </w:p>
    <w:p w14:paraId="09EA1E43" w14:textId="004D26D0" w:rsidR="00007114" w:rsidRPr="00007114" w:rsidRDefault="00C830CE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Genne</w:t>
      </w:r>
      <w:r w:rsidR="00453F24">
        <w:rPr>
          <w:b/>
        </w:rPr>
        <w:t xml:space="preserve">mgang </w:t>
      </w:r>
      <w:r w:rsidR="00FE5870">
        <w:rPr>
          <w:b/>
        </w:rPr>
        <w:t>af økonomi og saldobalance</w:t>
      </w:r>
      <w:r w:rsidR="00785DEE">
        <w:rPr>
          <w:b/>
        </w:rPr>
        <w:t xml:space="preserve"> for 2020</w:t>
      </w:r>
      <w:r w:rsidR="00140324">
        <w:rPr>
          <w:b/>
        </w:rPr>
        <w:t xml:space="preserve"> indtil september</w:t>
      </w:r>
      <w:r w:rsidR="00E8692B">
        <w:rPr>
          <w:b/>
        </w:rPr>
        <w:br/>
      </w:r>
      <w:r w:rsidR="00785DEE">
        <w:t>Økonomien kører efter budgettet.</w:t>
      </w:r>
      <w:r w:rsidR="00B04E47">
        <w:br/>
        <w:t>De ting vi fandt sidst  har Trine spurgt ind til. Det var fejlagtige posteringer.</w:t>
      </w:r>
    </w:p>
    <w:p w14:paraId="7597AE61" w14:textId="77777777" w:rsidR="00007114" w:rsidRPr="00007114" w:rsidRDefault="00007114" w:rsidP="00007114">
      <w:pPr>
        <w:pStyle w:val="Listeafsnit"/>
        <w:spacing w:before="100" w:beforeAutospacing="1" w:after="100" w:afterAutospacing="1"/>
        <w:rPr>
          <w:b/>
        </w:rPr>
      </w:pPr>
    </w:p>
    <w:p w14:paraId="0CE82A72" w14:textId="29854A74" w:rsidR="002B5138" w:rsidRPr="002B5138" w:rsidRDefault="00007114" w:rsidP="00C1132C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Cs/>
        </w:rPr>
      </w:pPr>
      <w:r>
        <w:rPr>
          <w:b/>
        </w:rPr>
        <w:t>Vedligeholdels</w:t>
      </w:r>
      <w:r w:rsidR="00140324">
        <w:rPr>
          <w:b/>
        </w:rPr>
        <w:t>e</w:t>
      </w:r>
      <w:r w:rsidR="00140324">
        <w:rPr>
          <w:b/>
        </w:rPr>
        <w:br/>
        <w:t xml:space="preserve">a. </w:t>
      </w:r>
      <w:r w:rsidR="00140324" w:rsidRPr="00D22A21">
        <w:rPr>
          <w:b/>
        </w:rPr>
        <w:t>Tilskudsmuligheder fra Energistyrelsen</w:t>
      </w:r>
      <w:r w:rsidR="00D22A21">
        <w:rPr>
          <w:b/>
        </w:rPr>
        <w:br/>
      </w:r>
      <w:r w:rsidR="00D22A21" w:rsidRPr="00D22A21">
        <w:rPr>
          <w:bCs/>
        </w:rPr>
        <w:t>Trine har undersøgt hvilke muligheder der er for tilskud. Det kan f.eks. være ved udskiftning af vinduer, der kan mindske energitabet.</w:t>
      </w:r>
      <w:r w:rsidR="00CB617B">
        <w:rPr>
          <w:bCs/>
        </w:rPr>
        <w:t xml:space="preserve"> VI har fået tilbud på ca. 100 vinduer – kun de kvadratiske </w:t>
      </w:r>
      <w:proofErr w:type="spellStart"/>
      <w:r w:rsidR="00CB617B">
        <w:rPr>
          <w:bCs/>
        </w:rPr>
        <w:t>sprossede</w:t>
      </w:r>
      <w:proofErr w:type="spellEnd"/>
      <w:r w:rsidR="00CB617B">
        <w:rPr>
          <w:bCs/>
        </w:rPr>
        <w:t xml:space="preserve"> vinduer.</w:t>
      </w:r>
      <w:r w:rsidR="00D22A21" w:rsidRPr="00D22A21">
        <w:rPr>
          <w:bCs/>
        </w:rPr>
        <w:br/>
        <w:t>Hvis udgiften er ca. 600.000 inklusive arbejdsløn, så vil tilskuddet være i omegnen af 190.000</w:t>
      </w:r>
      <w:r w:rsidR="00C1132C">
        <w:rPr>
          <w:b/>
        </w:rPr>
        <w:t>.</w:t>
      </w:r>
      <w:r w:rsidR="00C1132C">
        <w:rPr>
          <w:b/>
        </w:rPr>
        <w:br/>
      </w:r>
      <w:r w:rsidR="00C1132C" w:rsidRPr="00C1132C">
        <w:rPr>
          <w:bCs/>
        </w:rPr>
        <w:t>For at få tilskud til et projekt, skal der foreligge en Energimærkningsrapport, der koster 4800 kr. at få udført for et enkelt hus</w:t>
      </w:r>
      <w:r w:rsidR="001859C8">
        <w:rPr>
          <w:b/>
        </w:rPr>
        <w:t>.</w:t>
      </w:r>
      <w:r w:rsidR="001859C8">
        <w:rPr>
          <w:b/>
        </w:rPr>
        <w:br/>
      </w:r>
      <w:r w:rsidR="001859C8" w:rsidRPr="001859C8">
        <w:rPr>
          <w:bCs/>
        </w:rPr>
        <w:t>Trine bestiller en rapport</w:t>
      </w:r>
      <w:r w:rsidR="00C34B49">
        <w:rPr>
          <w:bCs/>
        </w:rPr>
        <w:t>, så vi får mulighed for at</w:t>
      </w:r>
      <w:r w:rsidR="00A81801">
        <w:rPr>
          <w:bCs/>
        </w:rPr>
        <w:t xml:space="preserve"> vurdere om der er brug for energiforbedrende </w:t>
      </w:r>
      <w:r w:rsidR="00164909">
        <w:rPr>
          <w:bCs/>
        </w:rPr>
        <w:t xml:space="preserve">tiltag i vore boliger, </w:t>
      </w:r>
      <w:r w:rsidR="00F154E0">
        <w:rPr>
          <w:bCs/>
        </w:rPr>
        <w:t>der kan stå mål med de udgifter der er ved udskiftningen. Hvis vi beslutter at lave energiforbedrende tiltag, har vi også mulighed</w:t>
      </w:r>
      <w:r w:rsidR="00754606">
        <w:rPr>
          <w:bCs/>
        </w:rPr>
        <w:t xml:space="preserve"> for at søge om tilskud.</w:t>
      </w:r>
      <w:r w:rsidR="001859C8" w:rsidRPr="001859C8">
        <w:rPr>
          <w:bCs/>
        </w:rPr>
        <w:br/>
        <w:t>Der gives tilskud til alle energiforbedrende udskiftninger/tiltag. Den statslige pulje for 2020 er opbrugt, så hvis vi søger, skal det være i 2021</w:t>
      </w:r>
      <w:r w:rsidR="002B5138">
        <w:rPr>
          <w:b/>
        </w:rPr>
        <w:t>.</w:t>
      </w:r>
    </w:p>
    <w:p w14:paraId="5709A85D" w14:textId="1DB0003E" w:rsidR="002C05C9" w:rsidRPr="002B5138" w:rsidRDefault="002B5138" w:rsidP="002B5138">
      <w:pPr>
        <w:pStyle w:val="Listeafsnit"/>
        <w:rPr>
          <w:bCs/>
        </w:rPr>
      </w:pPr>
      <w:r w:rsidRPr="002B5138">
        <w:rPr>
          <w:bCs/>
        </w:rPr>
        <w:t>Vi kunne udskifte vinduer eller varmeanlæg f.eks.</w:t>
      </w:r>
      <w:r>
        <w:rPr>
          <w:bCs/>
        </w:rPr>
        <w:br/>
      </w:r>
      <w:r>
        <w:rPr>
          <w:bCs/>
        </w:rPr>
        <w:br/>
      </w:r>
      <w:r w:rsidRPr="000D265A">
        <w:rPr>
          <w:b/>
        </w:rPr>
        <w:t>b. Utæt tag på skur</w:t>
      </w:r>
      <w:r>
        <w:rPr>
          <w:bCs/>
        </w:rPr>
        <w:br/>
        <w:t>Der er kons</w:t>
      </w:r>
      <w:r w:rsidR="00C34B49">
        <w:rPr>
          <w:bCs/>
        </w:rPr>
        <w:t>t</w:t>
      </w:r>
      <w:r>
        <w:rPr>
          <w:bCs/>
        </w:rPr>
        <w:t xml:space="preserve">ateret en utæthed i midt på taget på skuret. </w:t>
      </w:r>
      <w:r w:rsidR="00C34B49">
        <w:rPr>
          <w:bCs/>
        </w:rPr>
        <w:t>Hullet</w:t>
      </w:r>
      <w:r>
        <w:rPr>
          <w:bCs/>
        </w:rPr>
        <w:t xml:space="preserve"> har åbenbart været der længe, da en bjælke i loftet er medtaget. Trine taler med Henrik om en vurdering af skaden, og hvad det koster at få den udbedret.</w:t>
      </w:r>
      <w:r w:rsidR="000D265A">
        <w:rPr>
          <w:bCs/>
        </w:rPr>
        <w:br/>
      </w:r>
      <w:r w:rsidR="000D265A">
        <w:rPr>
          <w:bCs/>
        </w:rPr>
        <w:br/>
      </w:r>
      <w:r w:rsidR="000D265A" w:rsidRPr="00345341">
        <w:rPr>
          <w:b/>
        </w:rPr>
        <w:t>c. Varmeanlæg/termostater</w:t>
      </w:r>
      <w:r w:rsidR="000D265A">
        <w:rPr>
          <w:bCs/>
        </w:rPr>
        <w:br/>
        <w:t>Vi lægger den strategi, at der udskiftes varmeanlæg/termostater i den rækkefølge</w:t>
      </w:r>
      <w:r w:rsidR="00C34B49">
        <w:rPr>
          <w:bCs/>
        </w:rPr>
        <w:t>,</w:t>
      </w:r>
      <w:r w:rsidR="000D265A">
        <w:rPr>
          <w:bCs/>
        </w:rPr>
        <w:t xml:space="preserve"> at de ikke</w:t>
      </w:r>
      <w:r w:rsidR="00345341">
        <w:rPr>
          <w:bCs/>
        </w:rPr>
        <w:t xml:space="preserve"> fungerer ordentligt længere. Derved undgår vi at udskifte velfungerende anlæg</w:t>
      </w:r>
      <w:r w:rsidR="00C34B49">
        <w:rPr>
          <w:bCs/>
        </w:rPr>
        <w:t>,</w:t>
      </w:r>
      <w:r w:rsidR="00345341">
        <w:rPr>
          <w:bCs/>
        </w:rPr>
        <w:t xml:space="preserve"> og vi </w:t>
      </w:r>
      <w:r w:rsidR="00C34B49">
        <w:rPr>
          <w:bCs/>
        </w:rPr>
        <w:t>får</w:t>
      </w:r>
      <w:r w:rsidR="00345341">
        <w:rPr>
          <w:bCs/>
        </w:rPr>
        <w:t xml:space="preserve"> reservedele til rådighed for kommende reparationer.</w:t>
      </w:r>
      <w:r w:rsidR="00A6517C">
        <w:rPr>
          <w:bCs/>
        </w:rPr>
        <w:br/>
      </w:r>
      <w:r w:rsidR="00A6517C">
        <w:rPr>
          <w:bCs/>
        </w:rPr>
        <w:br/>
      </w:r>
      <w:r w:rsidR="00A6517C" w:rsidRPr="00C34B49">
        <w:rPr>
          <w:b/>
        </w:rPr>
        <w:t>d. Murer – færdiggørelse af garager</w:t>
      </w:r>
      <w:r w:rsidR="00A6517C">
        <w:rPr>
          <w:bCs/>
        </w:rPr>
        <w:br/>
        <w:t xml:space="preserve">Efter to tilbud valgte vi </w:t>
      </w:r>
      <w:proofErr w:type="spellStart"/>
      <w:r w:rsidR="00A6517C">
        <w:rPr>
          <w:bCs/>
        </w:rPr>
        <w:t>Demming</w:t>
      </w:r>
      <w:proofErr w:type="spellEnd"/>
      <w:r w:rsidR="00A6517C">
        <w:rPr>
          <w:bCs/>
        </w:rPr>
        <w:t>, som var billigst. Han har sagt OK til opgaven med reparation af de mursten, der var beskadiget i forbindelse med udskiftning af garageporte. Der repareres med mørtel indeholdende mikromurstensdele, så mørtlen farves. Der skiftes hele mursten, hvis stenen er gået i stykker.</w:t>
      </w:r>
      <w:r w:rsidR="00A6517C">
        <w:rPr>
          <w:bCs/>
        </w:rPr>
        <w:br/>
        <w:t>Trine sætter arbejdet i gang snarest muligt.</w:t>
      </w:r>
      <w:r w:rsidR="00C0049B" w:rsidRPr="002B5138">
        <w:rPr>
          <w:bCs/>
        </w:rPr>
        <w:br/>
      </w:r>
    </w:p>
    <w:p w14:paraId="288CCBA2" w14:textId="77777777" w:rsidR="00443BA4" w:rsidRDefault="00443BA4" w:rsidP="00443BA4">
      <w:pPr>
        <w:pStyle w:val="Listeafsnit"/>
      </w:pPr>
    </w:p>
    <w:p w14:paraId="3C6CC325" w14:textId="5817DE76" w:rsidR="00946714" w:rsidRDefault="00B253AE" w:rsidP="002C05C9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Ove</w:t>
      </w:r>
      <w:r w:rsidR="00896C4C">
        <w:rPr>
          <w:b/>
        </w:rPr>
        <w:t>r</w:t>
      </w:r>
      <w:bookmarkStart w:id="0" w:name="_GoBack"/>
      <w:bookmarkEnd w:id="0"/>
      <w:r>
        <w:rPr>
          <w:b/>
        </w:rPr>
        <w:t>tagelse af gadebelysning</w:t>
      </w:r>
      <w:r w:rsidR="00C0049B">
        <w:rPr>
          <w:b/>
        </w:rPr>
        <w:br/>
      </w:r>
      <w:r>
        <w:rPr>
          <w:bCs/>
        </w:rPr>
        <w:t>Gadebelysningen i Randers opdeles i klasse 1 og klasse 2. Vores anlæg er klasse 2.</w:t>
      </w:r>
      <w:r>
        <w:rPr>
          <w:bCs/>
        </w:rPr>
        <w:br/>
        <w:t>Gadelamperne er klasse 2 godkendte lamper.</w:t>
      </w:r>
      <w:r>
        <w:rPr>
          <w:bCs/>
        </w:rPr>
        <w:br/>
      </w:r>
      <w:r w:rsidRPr="00B253AE">
        <w:rPr>
          <w:bCs/>
        </w:rPr>
        <w:t>Der skal opsættes skilleskabe, da andelsboligforeningen selv skal betale for den strøm, der bruges til gadebelysningen.</w:t>
      </w:r>
      <w:r>
        <w:rPr>
          <w:bCs/>
        </w:rPr>
        <w:t xml:space="preserve"> </w:t>
      </w:r>
      <w:r w:rsidR="00C34B49">
        <w:rPr>
          <w:bCs/>
        </w:rPr>
        <w:t>V</w:t>
      </w:r>
      <w:r>
        <w:rPr>
          <w:bCs/>
        </w:rPr>
        <w:t xml:space="preserve">ed at opsætte et skilleskab, kan dette forbrug måles. For at opstille dette/disse skabe, skal kommunen have en tegning over ledningernes forløb. Trine er blevet bedt om at fremskaffe disse. Vi har ikke disse tegninger, og vi mener, at de må ligge </w:t>
      </w:r>
      <w:r w:rsidR="00C34B49">
        <w:rPr>
          <w:bCs/>
        </w:rPr>
        <w:t>ved</w:t>
      </w:r>
      <w:r>
        <w:rPr>
          <w:bCs/>
        </w:rPr>
        <w:t xml:space="preserve"> </w:t>
      </w:r>
      <w:r w:rsidR="00C34B49">
        <w:rPr>
          <w:bCs/>
        </w:rPr>
        <w:t>Randers Kommune</w:t>
      </w:r>
      <w:r>
        <w:rPr>
          <w:bCs/>
        </w:rPr>
        <w:t xml:space="preserve">, da de selv har opstillet gadelamperne i 2003/2004 og vedligeholdt dem indtil 2020, hvor den ene gadelampe fik en skade og skulle udskiftes. Trine kontakter </w:t>
      </w:r>
      <w:proofErr w:type="spellStart"/>
      <w:r>
        <w:rPr>
          <w:bCs/>
        </w:rPr>
        <w:t>Verdo</w:t>
      </w:r>
      <w:proofErr w:type="spellEnd"/>
      <w:r>
        <w:rPr>
          <w:bCs/>
        </w:rPr>
        <w:t>.</w:t>
      </w:r>
      <w:r w:rsidR="009C0C3B">
        <w:br/>
      </w:r>
    </w:p>
    <w:p w14:paraId="33872C3F" w14:textId="23680E96" w:rsidR="00E7024F" w:rsidRPr="00A60926" w:rsidRDefault="009C0C3B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9C0C3B">
        <w:rPr>
          <w:b/>
        </w:rPr>
        <w:t xml:space="preserve">Næste </w:t>
      </w:r>
      <w:r>
        <w:rPr>
          <w:b/>
        </w:rPr>
        <w:t>bestyrelses</w:t>
      </w:r>
      <w:r w:rsidRPr="009C0C3B">
        <w:rPr>
          <w:b/>
        </w:rPr>
        <w:t>mød</w:t>
      </w:r>
      <w:r w:rsidR="00157EDD">
        <w:rPr>
          <w:b/>
        </w:rPr>
        <w:t>e</w:t>
      </w:r>
      <w:r w:rsidR="006910FD">
        <w:rPr>
          <w:b/>
        </w:rPr>
        <w:br/>
      </w:r>
      <w:r w:rsidR="00716797">
        <w:rPr>
          <w:bCs/>
        </w:rPr>
        <w:t>Trine indkalder til næste møde i december eller januar måned</w:t>
      </w:r>
      <w:r w:rsidR="00A531ED">
        <w:rPr>
          <w:bCs/>
        </w:rPr>
        <w:t xml:space="preserve"> 2021</w:t>
      </w:r>
      <w:r w:rsidR="00716797">
        <w:rPr>
          <w:bCs/>
        </w:rPr>
        <w:t xml:space="preserve"> alt efter, hvornår der er et behov </w:t>
      </w:r>
      <w:r w:rsidR="00716797">
        <w:rPr>
          <w:bCs/>
        </w:rPr>
        <w:lastRenderedPageBreak/>
        <w:t xml:space="preserve">for et møde. Mødet holdes hos </w:t>
      </w:r>
      <w:r w:rsidR="003300D8">
        <w:rPr>
          <w:bCs/>
        </w:rPr>
        <w:t>Niels kl. 19.30 den pågældende dag.</w:t>
      </w:r>
      <w:r>
        <w:br/>
      </w:r>
      <w:r w:rsidR="00A60926">
        <w:rPr>
          <w:bCs/>
        </w:rPr>
        <w:br/>
      </w:r>
    </w:p>
    <w:p w14:paraId="63B94381" w14:textId="0A3ED9D6" w:rsidR="002F5980" w:rsidRPr="003300D8" w:rsidRDefault="00551758" w:rsidP="00163259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  <w:bCs/>
        </w:rPr>
        <w:t>Eventuelt</w:t>
      </w:r>
      <w:r w:rsidR="00814480">
        <w:rPr>
          <w:b/>
          <w:bCs/>
        </w:rPr>
        <w:br/>
      </w:r>
      <w:r w:rsidR="003300D8">
        <w:t>Opfølgning på havedag. Der var inspektion af garagedøre i forhold til behov for nye sparkeplader</w:t>
      </w:r>
      <w:r w:rsidR="00A531ED">
        <w:t xml:space="preserve"> med mere.</w:t>
      </w:r>
      <w:r w:rsidR="003300D8">
        <w:t xml:space="preserve"> Der blev konstateret fem garagedøre, som trængte til </w:t>
      </w:r>
      <w:r w:rsidR="00A531ED">
        <w:t xml:space="preserve">en </w:t>
      </w:r>
      <w:r w:rsidR="003300D8">
        <w:t xml:space="preserve">total udskiftning. Henrik har fået et tilbud fra </w:t>
      </w:r>
      <w:proofErr w:type="spellStart"/>
      <w:r w:rsidR="003300D8">
        <w:t>Velfac</w:t>
      </w:r>
      <w:proofErr w:type="spellEnd"/>
      <w:r w:rsidR="003300D8">
        <w:t xml:space="preserve"> på 37.000 på de fem døre. </w:t>
      </w:r>
      <w:r w:rsidR="00A531ED">
        <w:t xml:space="preserve">Det er dyre branddøre. </w:t>
      </w:r>
      <w:r w:rsidR="003300D8">
        <w:t>Dertil kommer løn til udskiftning.</w:t>
      </w:r>
      <w:r w:rsidR="003300D8">
        <w:br/>
        <w:t>Vi overvejer, hvad vi gør.</w:t>
      </w:r>
      <w:r w:rsidR="003300D8">
        <w:br/>
      </w:r>
    </w:p>
    <w:p w14:paraId="4CC81989" w14:textId="58533A4C" w:rsidR="003300D8" w:rsidRPr="003300D8" w:rsidRDefault="003300D8" w:rsidP="003300D8">
      <w:pPr>
        <w:pStyle w:val="Listeafsnit"/>
        <w:spacing w:before="100" w:beforeAutospacing="1" w:after="100" w:afterAutospacing="1"/>
      </w:pPr>
      <w:r w:rsidRPr="003300D8">
        <w:t>Der er kommet en ny administrator ho</w:t>
      </w:r>
      <w:r w:rsidR="00A531ED">
        <w:t>s</w:t>
      </w:r>
      <w:r w:rsidRPr="003300D8">
        <w:t xml:space="preserve"> Lou. Karen Guldager</w:t>
      </w:r>
      <w:r>
        <w:t>.</w:t>
      </w:r>
      <w:r>
        <w:br/>
      </w:r>
      <w:r>
        <w:br/>
        <w:t>Steen indkøber en ny lyskæde til julebelysning. Den bliver lige som den gamle en kæde med flere lysstrenge til at hænge op i flagstangen. Den nuværende kæde er slidt og mange lamper er ikke fungerende.</w:t>
      </w:r>
    </w:p>
    <w:sectPr w:rsidR="003300D8" w:rsidRPr="003300D8" w:rsidSect="0050068C">
      <w:headerReference w:type="default" r:id="rId7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2A34" w14:textId="77777777" w:rsidR="00F154E0" w:rsidRDefault="00F154E0" w:rsidP="00433ADA">
      <w:r>
        <w:separator/>
      </w:r>
    </w:p>
  </w:endnote>
  <w:endnote w:type="continuationSeparator" w:id="0">
    <w:p w14:paraId="0DA5E92C" w14:textId="77777777" w:rsidR="00F154E0" w:rsidRDefault="00F154E0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3F6B" w14:textId="77777777" w:rsidR="00F154E0" w:rsidRDefault="00F154E0" w:rsidP="00433ADA">
      <w:r>
        <w:separator/>
      </w:r>
    </w:p>
  </w:footnote>
  <w:footnote w:type="continuationSeparator" w:id="0">
    <w:p w14:paraId="4ACD7D47" w14:textId="77777777" w:rsidR="00F154E0" w:rsidRDefault="00F154E0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E7F1" w14:textId="722C7D36" w:rsidR="00F154E0" w:rsidRPr="00746C17" w:rsidRDefault="00F154E0" w:rsidP="00433ADA">
    <w:pPr>
      <w:rPr>
        <w:b/>
      </w:rPr>
    </w:pPr>
    <w:r>
      <w:rPr>
        <w:b/>
      </w:rPr>
      <w:t>Bestyrelsesmøde i Andelsforeningen Fuglsangsparken onsdag den 4. november 2020 kl. 19.30 hos Steen</w:t>
    </w:r>
  </w:p>
  <w:p w14:paraId="4535B176" w14:textId="77777777" w:rsidR="00F154E0" w:rsidRDefault="00F154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A"/>
    <w:rsid w:val="00007114"/>
    <w:rsid w:val="00017947"/>
    <w:rsid w:val="00032B26"/>
    <w:rsid w:val="00040CBB"/>
    <w:rsid w:val="00041FF2"/>
    <w:rsid w:val="0006162B"/>
    <w:rsid w:val="000772CF"/>
    <w:rsid w:val="000836C2"/>
    <w:rsid w:val="00085724"/>
    <w:rsid w:val="000D265A"/>
    <w:rsid w:val="000D749F"/>
    <w:rsid w:val="000E5209"/>
    <w:rsid w:val="000F728F"/>
    <w:rsid w:val="00123FAF"/>
    <w:rsid w:val="0013107E"/>
    <w:rsid w:val="00137F8E"/>
    <w:rsid w:val="00140324"/>
    <w:rsid w:val="0015222D"/>
    <w:rsid w:val="00157EDD"/>
    <w:rsid w:val="001629CE"/>
    <w:rsid w:val="00163259"/>
    <w:rsid w:val="00164909"/>
    <w:rsid w:val="00174F4A"/>
    <w:rsid w:val="0018511D"/>
    <w:rsid w:val="001859C8"/>
    <w:rsid w:val="00194984"/>
    <w:rsid w:val="00196F08"/>
    <w:rsid w:val="001A001B"/>
    <w:rsid w:val="001B06E4"/>
    <w:rsid w:val="001C3709"/>
    <w:rsid w:val="001C525A"/>
    <w:rsid w:val="001C6D9A"/>
    <w:rsid w:val="001E054B"/>
    <w:rsid w:val="001E2FE3"/>
    <w:rsid w:val="001E37BC"/>
    <w:rsid w:val="001E4E28"/>
    <w:rsid w:val="001E6C2E"/>
    <w:rsid w:val="001F7A9F"/>
    <w:rsid w:val="00207915"/>
    <w:rsid w:val="00210437"/>
    <w:rsid w:val="0022519E"/>
    <w:rsid w:val="00225A31"/>
    <w:rsid w:val="002364D9"/>
    <w:rsid w:val="00247260"/>
    <w:rsid w:val="00250940"/>
    <w:rsid w:val="00266263"/>
    <w:rsid w:val="0027223B"/>
    <w:rsid w:val="0027407C"/>
    <w:rsid w:val="00274AB2"/>
    <w:rsid w:val="00274B06"/>
    <w:rsid w:val="0027517F"/>
    <w:rsid w:val="00285C9F"/>
    <w:rsid w:val="00285CEF"/>
    <w:rsid w:val="00287106"/>
    <w:rsid w:val="00291AAD"/>
    <w:rsid w:val="002B5138"/>
    <w:rsid w:val="002C05C9"/>
    <w:rsid w:val="002C1952"/>
    <w:rsid w:val="002C2BCB"/>
    <w:rsid w:val="002C7B72"/>
    <w:rsid w:val="002D4996"/>
    <w:rsid w:val="002F5980"/>
    <w:rsid w:val="00324E5C"/>
    <w:rsid w:val="003300D8"/>
    <w:rsid w:val="0033705C"/>
    <w:rsid w:val="00345341"/>
    <w:rsid w:val="00350A0D"/>
    <w:rsid w:val="00352E9D"/>
    <w:rsid w:val="00362A43"/>
    <w:rsid w:val="00363BE5"/>
    <w:rsid w:val="00370ACB"/>
    <w:rsid w:val="003A04FB"/>
    <w:rsid w:val="003B462A"/>
    <w:rsid w:val="003B4803"/>
    <w:rsid w:val="003D428D"/>
    <w:rsid w:val="003D52AD"/>
    <w:rsid w:val="003E68E8"/>
    <w:rsid w:val="0041473B"/>
    <w:rsid w:val="00425A22"/>
    <w:rsid w:val="00426E27"/>
    <w:rsid w:val="00432868"/>
    <w:rsid w:val="00433ADA"/>
    <w:rsid w:val="00443BA4"/>
    <w:rsid w:val="00453D87"/>
    <w:rsid w:val="00453F24"/>
    <w:rsid w:val="00463611"/>
    <w:rsid w:val="004800FD"/>
    <w:rsid w:val="004840EA"/>
    <w:rsid w:val="0049721D"/>
    <w:rsid w:val="004A5518"/>
    <w:rsid w:val="004A626C"/>
    <w:rsid w:val="004B2D88"/>
    <w:rsid w:val="004B7446"/>
    <w:rsid w:val="004C15E9"/>
    <w:rsid w:val="004C5951"/>
    <w:rsid w:val="004E574A"/>
    <w:rsid w:val="0050068C"/>
    <w:rsid w:val="005126C2"/>
    <w:rsid w:val="00551758"/>
    <w:rsid w:val="00562D4C"/>
    <w:rsid w:val="00567E2A"/>
    <w:rsid w:val="00574B87"/>
    <w:rsid w:val="00584090"/>
    <w:rsid w:val="00586013"/>
    <w:rsid w:val="005A60E4"/>
    <w:rsid w:val="005B0240"/>
    <w:rsid w:val="005B5828"/>
    <w:rsid w:val="005C602D"/>
    <w:rsid w:val="005D160C"/>
    <w:rsid w:val="005F4DBA"/>
    <w:rsid w:val="005F6306"/>
    <w:rsid w:val="006011EC"/>
    <w:rsid w:val="00605D97"/>
    <w:rsid w:val="00606B0B"/>
    <w:rsid w:val="00612282"/>
    <w:rsid w:val="00630296"/>
    <w:rsid w:val="00631765"/>
    <w:rsid w:val="00633F37"/>
    <w:rsid w:val="00644257"/>
    <w:rsid w:val="00645E99"/>
    <w:rsid w:val="00666C0B"/>
    <w:rsid w:val="006910FD"/>
    <w:rsid w:val="006922E4"/>
    <w:rsid w:val="00696F1C"/>
    <w:rsid w:val="006A1646"/>
    <w:rsid w:val="006A2B6B"/>
    <w:rsid w:val="006A3AB5"/>
    <w:rsid w:val="006A4143"/>
    <w:rsid w:val="006B2250"/>
    <w:rsid w:val="006C55B9"/>
    <w:rsid w:val="00716797"/>
    <w:rsid w:val="007225C6"/>
    <w:rsid w:val="007441E6"/>
    <w:rsid w:val="007466CA"/>
    <w:rsid w:val="00746C17"/>
    <w:rsid w:val="00746D62"/>
    <w:rsid w:val="00754606"/>
    <w:rsid w:val="00762520"/>
    <w:rsid w:val="00770B31"/>
    <w:rsid w:val="0077209A"/>
    <w:rsid w:val="00783AEC"/>
    <w:rsid w:val="00785DEE"/>
    <w:rsid w:val="007A584C"/>
    <w:rsid w:val="007B4383"/>
    <w:rsid w:val="007B45DA"/>
    <w:rsid w:val="007C0017"/>
    <w:rsid w:val="007C323E"/>
    <w:rsid w:val="007E2B61"/>
    <w:rsid w:val="00800512"/>
    <w:rsid w:val="00804C20"/>
    <w:rsid w:val="00804F7D"/>
    <w:rsid w:val="00806B8D"/>
    <w:rsid w:val="00814480"/>
    <w:rsid w:val="0082123D"/>
    <w:rsid w:val="00826D52"/>
    <w:rsid w:val="008514AE"/>
    <w:rsid w:val="00857515"/>
    <w:rsid w:val="008633C1"/>
    <w:rsid w:val="00874141"/>
    <w:rsid w:val="00874527"/>
    <w:rsid w:val="00881FC2"/>
    <w:rsid w:val="0089443F"/>
    <w:rsid w:val="00896C4C"/>
    <w:rsid w:val="008A221B"/>
    <w:rsid w:val="008B0F38"/>
    <w:rsid w:val="008F1186"/>
    <w:rsid w:val="008F41E3"/>
    <w:rsid w:val="0091315F"/>
    <w:rsid w:val="0091356A"/>
    <w:rsid w:val="009216CD"/>
    <w:rsid w:val="00922AD2"/>
    <w:rsid w:val="009263A9"/>
    <w:rsid w:val="00934082"/>
    <w:rsid w:val="00937224"/>
    <w:rsid w:val="009379EE"/>
    <w:rsid w:val="00940715"/>
    <w:rsid w:val="00946714"/>
    <w:rsid w:val="00954A4C"/>
    <w:rsid w:val="00957896"/>
    <w:rsid w:val="0099233B"/>
    <w:rsid w:val="00994436"/>
    <w:rsid w:val="009A27AB"/>
    <w:rsid w:val="009B1997"/>
    <w:rsid w:val="009C01E1"/>
    <w:rsid w:val="009C0C3B"/>
    <w:rsid w:val="009C2127"/>
    <w:rsid w:val="00A12282"/>
    <w:rsid w:val="00A131A0"/>
    <w:rsid w:val="00A32460"/>
    <w:rsid w:val="00A35013"/>
    <w:rsid w:val="00A531ED"/>
    <w:rsid w:val="00A60926"/>
    <w:rsid w:val="00A64DE9"/>
    <w:rsid w:val="00A6517C"/>
    <w:rsid w:val="00A73147"/>
    <w:rsid w:val="00A73E58"/>
    <w:rsid w:val="00A81801"/>
    <w:rsid w:val="00A81A0F"/>
    <w:rsid w:val="00A87CB7"/>
    <w:rsid w:val="00A90A7E"/>
    <w:rsid w:val="00A92564"/>
    <w:rsid w:val="00A9594C"/>
    <w:rsid w:val="00AA3455"/>
    <w:rsid w:val="00AA4041"/>
    <w:rsid w:val="00AA4B03"/>
    <w:rsid w:val="00AB7C84"/>
    <w:rsid w:val="00AD378F"/>
    <w:rsid w:val="00AF3CC7"/>
    <w:rsid w:val="00B00E2F"/>
    <w:rsid w:val="00B01672"/>
    <w:rsid w:val="00B04BE6"/>
    <w:rsid w:val="00B04E47"/>
    <w:rsid w:val="00B11BE5"/>
    <w:rsid w:val="00B12EA8"/>
    <w:rsid w:val="00B253AE"/>
    <w:rsid w:val="00B32E8B"/>
    <w:rsid w:val="00B41844"/>
    <w:rsid w:val="00B54443"/>
    <w:rsid w:val="00B55C97"/>
    <w:rsid w:val="00B6478D"/>
    <w:rsid w:val="00B71328"/>
    <w:rsid w:val="00B7458A"/>
    <w:rsid w:val="00B75BE2"/>
    <w:rsid w:val="00B83835"/>
    <w:rsid w:val="00B9104F"/>
    <w:rsid w:val="00B91140"/>
    <w:rsid w:val="00B913B9"/>
    <w:rsid w:val="00B93AE7"/>
    <w:rsid w:val="00BA1AFC"/>
    <w:rsid w:val="00BB454F"/>
    <w:rsid w:val="00BB7A5D"/>
    <w:rsid w:val="00BC121A"/>
    <w:rsid w:val="00BD42B7"/>
    <w:rsid w:val="00BE087F"/>
    <w:rsid w:val="00BE734E"/>
    <w:rsid w:val="00BF5A51"/>
    <w:rsid w:val="00C0049B"/>
    <w:rsid w:val="00C06A11"/>
    <w:rsid w:val="00C1132C"/>
    <w:rsid w:val="00C34B49"/>
    <w:rsid w:val="00C576B5"/>
    <w:rsid w:val="00C57C9A"/>
    <w:rsid w:val="00C830CE"/>
    <w:rsid w:val="00C863C1"/>
    <w:rsid w:val="00C87F65"/>
    <w:rsid w:val="00CA45F9"/>
    <w:rsid w:val="00CB0DBD"/>
    <w:rsid w:val="00CB2960"/>
    <w:rsid w:val="00CB2C71"/>
    <w:rsid w:val="00CB5E51"/>
    <w:rsid w:val="00CB617B"/>
    <w:rsid w:val="00CC1DAC"/>
    <w:rsid w:val="00CC1E3E"/>
    <w:rsid w:val="00CE10D6"/>
    <w:rsid w:val="00CE693A"/>
    <w:rsid w:val="00CE7411"/>
    <w:rsid w:val="00D1070C"/>
    <w:rsid w:val="00D148A6"/>
    <w:rsid w:val="00D22A21"/>
    <w:rsid w:val="00D24C18"/>
    <w:rsid w:val="00D5078D"/>
    <w:rsid w:val="00D5733A"/>
    <w:rsid w:val="00D67164"/>
    <w:rsid w:val="00DB01C5"/>
    <w:rsid w:val="00DB084D"/>
    <w:rsid w:val="00DB1558"/>
    <w:rsid w:val="00DB32C8"/>
    <w:rsid w:val="00DB4799"/>
    <w:rsid w:val="00DC0224"/>
    <w:rsid w:val="00DD31CC"/>
    <w:rsid w:val="00DE3027"/>
    <w:rsid w:val="00DF2484"/>
    <w:rsid w:val="00DF3CAB"/>
    <w:rsid w:val="00E01E94"/>
    <w:rsid w:val="00E261B9"/>
    <w:rsid w:val="00E460E5"/>
    <w:rsid w:val="00E47FBD"/>
    <w:rsid w:val="00E7024F"/>
    <w:rsid w:val="00E74839"/>
    <w:rsid w:val="00E8486F"/>
    <w:rsid w:val="00E8692B"/>
    <w:rsid w:val="00E86954"/>
    <w:rsid w:val="00EB5959"/>
    <w:rsid w:val="00EB7017"/>
    <w:rsid w:val="00EC39D9"/>
    <w:rsid w:val="00EC7D5D"/>
    <w:rsid w:val="00ED099B"/>
    <w:rsid w:val="00ED67DC"/>
    <w:rsid w:val="00ED7020"/>
    <w:rsid w:val="00EE556B"/>
    <w:rsid w:val="00EF57DF"/>
    <w:rsid w:val="00F00BC6"/>
    <w:rsid w:val="00F00FB9"/>
    <w:rsid w:val="00F02166"/>
    <w:rsid w:val="00F154E0"/>
    <w:rsid w:val="00F3229F"/>
    <w:rsid w:val="00F47ACF"/>
    <w:rsid w:val="00F616B0"/>
    <w:rsid w:val="00F72C20"/>
    <w:rsid w:val="00F7351B"/>
    <w:rsid w:val="00F75125"/>
    <w:rsid w:val="00F7654B"/>
    <w:rsid w:val="00F87989"/>
    <w:rsid w:val="00F9492A"/>
    <w:rsid w:val="00FB07EC"/>
    <w:rsid w:val="00FB18E1"/>
    <w:rsid w:val="00FC212D"/>
    <w:rsid w:val="00FD1A39"/>
    <w:rsid w:val="00FD6CC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4BA8"/>
  <w15:docId w15:val="{567432D9-EE12-427C-B414-C7F8713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SkoleIT MFK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Stenum Jensen</dc:creator>
  <cp:lastModifiedBy>Claus Stenum Jensen - Randers FC</cp:lastModifiedBy>
  <cp:revision>20</cp:revision>
  <dcterms:created xsi:type="dcterms:W3CDTF">2020-11-07T22:30:00Z</dcterms:created>
  <dcterms:modified xsi:type="dcterms:W3CDTF">2020-11-08T15:34:00Z</dcterms:modified>
</cp:coreProperties>
</file>